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4"/>
          <w:sz-cs w:val="24"/>
        </w:rPr>
        <w:t xml:space="preserve">Jasja Albinus (1997) is schrijver en performer op het vlak van poëzie, spoken word</w:t>
      </w:r>
    </w:p>
    <w:p>
      <w:pPr/>
      <w:r>
        <w:rPr>
          <w:rFonts w:ascii="Times" w:hAnsi="Times" w:cs="Times"/>
          <w:sz w:val="24"/>
          <w:sz-cs w:val="24"/>
        </w:rPr>
        <w:t xml:space="preserve">en theater. Onze koloniale erfenis, het prijskaartje van de dood en personages die</w:t>
      </w:r>
    </w:p>
    <w:p>
      <w:pPr/>
      <w:r>
        <w:rPr>
          <w:rFonts w:ascii="Times" w:hAnsi="Times" w:cs="Times"/>
          <w:sz w:val="24"/>
          <w:sz-cs w:val="24"/>
        </w:rPr>
        <w:t xml:space="preserve">hunkeren naar een nieuw begin keren regelmatig terug. In 2024 volgde een</w:t>
      </w:r>
    </w:p>
    <w:p>
      <w:pPr/>
      <w:r>
        <w:rPr>
          <w:rFonts w:ascii="Times" w:hAnsi="Times" w:cs="Times"/>
          <w:sz w:val="24"/>
          <w:sz-cs w:val="24"/>
        </w:rPr>
        <w:t xml:space="preserve">toneeltekst over intergenerationeel geweld voor de jeugdvoorstelling IN KLEUR en</w:t>
      </w:r>
    </w:p>
    <w:p>
      <w:pPr/>
      <w:r>
        <w:rPr>
          <w:rFonts w:ascii="Times" w:hAnsi="Times" w:cs="Times"/>
          <w:sz w:val="24"/>
          <w:sz-cs w:val="24"/>
        </w:rPr>
        <w:t xml:space="preserve">momenteel werkt Jasja aan een solovoorstelling over gender non-conforme</w:t>
      </w:r>
    </w:p>
    <w:p>
      <w:pPr/>
      <w:r>
        <w:rPr>
          <w:rFonts w:ascii="Times" w:hAnsi="Times" w:cs="Times"/>
          <w:sz w:val="24"/>
          <w:sz-cs w:val="24"/>
        </w:rPr>
        <w:t xml:space="preserve">schoonheid. Het werk van Jasja kenmerkt zich door een fijngevoeligheid en</w:t>
      </w:r>
    </w:p>
    <w:p>
      <w:pPr/>
      <w:r>
        <w:rPr>
          <w:rFonts w:ascii="Times" w:hAnsi="Times" w:cs="Times"/>
          <w:sz w:val="24"/>
          <w:sz-cs w:val="24"/>
        </w:rPr>
        <w:t xml:space="preserve">aandacht voor muzikaliteit, co-creatie en interdisciplinair denken. Jasja zit in het talentontwikkeltraject van </w:t>
      </w:r>
      <w:r>
        <w:rPr>
          <w:rFonts w:ascii="Times" w:hAnsi="Times" w:cs="Times"/>
          <w:sz w:val="24"/>
          <w:sz-cs w:val="24"/>
          <w:u w:val="single"/>
          <w:color w:val="1155CC"/>
        </w:rPr>
        <w:t xml:space="preserve">Wintertuin</w:t>
      </w:r>
      <w:r>
        <w:rPr>
          <w:rFonts w:ascii="Times" w:hAnsi="Times" w:cs="Times"/>
          <w:sz w:val="24"/>
          <w:sz-cs w:val="24"/>
        </w:rPr>
        <w:t xml:space="preserve">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</w:rPr>
        <w:t xml:space="preserve"/>
      </w:r>
    </w:p>
    <w:sectPr>
      <w:pgSz w:w="11900" w:h="16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